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CB38A" w14:textId="7DA4DEBA" w:rsidR="00D96923" w:rsidRPr="00D96923" w:rsidRDefault="00D96923" w:rsidP="00955B4E">
      <w:pPr>
        <w:jc w:val="center"/>
        <w:rPr>
          <w:b/>
          <w:bCs/>
          <w:sz w:val="32"/>
          <w:szCs w:val="36"/>
        </w:rPr>
      </w:pPr>
      <w:bookmarkStart w:id="0" w:name="_GoBack"/>
      <w:bookmarkEnd w:id="0"/>
      <w:r w:rsidRPr="00D96923">
        <w:rPr>
          <w:b/>
          <w:bCs/>
          <w:sz w:val="32"/>
          <w:szCs w:val="36"/>
        </w:rPr>
        <w:t>BỆNH VIỆN ĐA KHOA Y HỌC CỔ TRUYỀN HÀ NỘI</w:t>
      </w:r>
    </w:p>
    <w:p w14:paraId="39017E35" w14:textId="77777777" w:rsidR="00D96923" w:rsidRDefault="00D96923" w:rsidP="00955B4E">
      <w:pPr>
        <w:jc w:val="center"/>
        <w:rPr>
          <w:b/>
          <w:bCs/>
          <w:sz w:val="36"/>
          <w:szCs w:val="36"/>
        </w:rPr>
      </w:pPr>
    </w:p>
    <w:p w14:paraId="037319B4" w14:textId="77777777" w:rsidR="00955B4E" w:rsidRPr="00955B4E" w:rsidRDefault="00955B4E" w:rsidP="00955B4E">
      <w:pPr>
        <w:jc w:val="center"/>
        <w:rPr>
          <w:b/>
          <w:bCs/>
          <w:sz w:val="36"/>
          <w:szCs w:val="36"/>
          <w:lang w:val="vi-VN"/>
        </w:rPr>
      </w:pPr>
      <w:r w:rsidRPr="00955B4E">
        <w:rPr>
          <w:b/>
          <w:bCs/>
          <w:sz w:val="36"/>
          <w:szCs w:val="36"/>
          <w:lang w:val="vi-VN"/>
        </w:rPr>
        <w:t>HƯỚNG DẪN CÀI ĐẶT, SỬ DỤNG ỨNG DỤNG i-SPEED</w:t>
      </w:r>
    </w:p>
    <w:p w14:paraId="240BD5A1" w14:textId="77777777" w:rsidR="00955B4E" w:rsidRPr="00DB52D4" w:rsidRDefault="00955B4E" w:rsidP="00955B4E">
      <w:pPr>
        <w:rPr>
          <w:sz w:val="32"/>
          <w:szCs w:val="32"/>
        </w:rPr>
      </w:pPr>
    </w:p>
    <w:p w14:paraId="4013F248" w14:textId="6C8777CD" w:rsidR="00955B4E" w:rsidRPr="00955B4E" w:rsidRDefault="00955B4E" w:rsidP="00955B4E">
      <w:pPr>
        <w:ind w:firstLine="720"/>
        <w:rPr>
          <w:sz w:val="32"/>
          <w:szCs w:val="32"/>
          <w:lang w:val="vi-VN"/>
        </w:rPr>
      </w:pPr>
      <w:r w:rsidRPr="00955B4E">
        <w:rPr>
          <w:sz w:val="32"/>
          <w:szCs w:val="32"/>
          <w:lang w:val="vi-VN"/>
        </w:rPr>
        <w:t>Để sử dụng ứng dụng người dùng truy cập vào trình duyệt Inertnet trên máy tính để sử dụng trực tiếp hoặc tải ứng dụng i-Speed về điện thoại theo link bên dưới:</w:t>
      </w:r>
    </w:p>
    <w:p w14:paraId="584279D7" w14:textId="77777777" w:rsidR="00955B4E" w:rsidRPr="00955B4E" w:rsidRDefault="00D838FA" w:rsidP="00955B4E">
      <w:pPr>
        <w:rPr>
          <w:sz w:val="32"/>
          <w:szCs w:val="32"/>
          <w:lang w:val="vi-VN"/>
        </w:rPr>
      </w:pPr>
      <w:hyperlink r:id="rId6" w:tgtFrame="_blank" w:tooltip="iSpeed" w:history="1">
        <w:r w:rsidR="00955B4E" w:rsidRPr="00955B4E">
          <w:rPr>
            <w:rStyle w:val="Hyperlink"/>
            <w:sz w:val="32"/>
            <w:szCs w:val="32"/>
            <w:lang w:val="vi-VN"/>
          </w:rPr>
          <w:t>i-Speed trên nền tảng web</w:t>
        </w:r>
      </w:hyperlink>
    </w:p>
    <w:p w14:paraId="0949041A" w14:textId="77777777" w:rsidR="00955B4E" w:rsidRPr="00955B4E" w:rsidRDefault="00D838FA" w:rsidP="00955B4E">
      <w:pPr>
        <w:rPr>
          <w:sz w:val="32"/>
          <w:szCs w:val="32"/>
          <w:lang w:val="vi-VN"/>
        </w:rPr>
      </w:pPr>
      <w:hyperlink r:id="rId7" w:tgtFrame="_blank" w:tooltip="iSpeed iOS" w:history="1">
        <w:r w:rsidR="00955B4E" w:rsidRPr="00955B4E">
          <w:rPr>
            <w:rStyle w:val="Hyperlink"/>
            <w:sz w:val="32"/>
            <w:szCs w:val="32"/>
            <w:lang w:val="vi-VN"/>
          </w:rPr>
          <w:t>i-Speed dành cho iOS</w:t>
        </w:r>
      </w:hyperlink>
    </w:p>
    <w:p w14:paraId="512F0880" w14:textId="77777777" w:rsidR="00955B4E" w:rsidRPr="00955B4E" w:rsidRDefault="00D838FA" w:rsidP="00955B4E">
      <w:pPr>
        <w:rPr>
          <w:sz w:val="32"/>
          <w:szCs w:val="32"/>
          <w:lang w:val="vi-VN"/>
        </w:rPr>
      </w:pPr>
      <w:hyperlink r:id="rId8" w:tgtFrame="_blank" w:tooltip="iSpeed Android" w:history="1">
        <w:r w:rsidR="00955B4E" w:rsidRPr="00955B4E">
          <w:rPr>
            <w:rStyle w:val="Hyperlink"/>
            <w:sz w:val="32"/>
            <w:szCs w:val="32"/>
            <w:lang w:val="vi-VN"/>
          </w:rPr>
          <w:t>i-Speed dành cho Android</w:t>
        </w:r>
      </w:hyperlink>
    </w:p>
    <w:p w14:paraId="1465F30A" w14:textId="77777777" w:rsidR="00955B4E" w:rsidRPr="00955B4E" w:rsidRDefault="00955B4E" w:rsidP="00955B4E">
      <w:pPr>
        <w:ind w:firstLine="720"/>
        <w:rPr>
          <w:b/>
          <w:bCs/>
          <w:sz w:val="32"/>
          <w:szCs w:val="32"/>
          <w:lang w:val="vi-VN"/>
        </w:rPr>
      </w:pPr>
      <w:r w:rsidRPr="00955B4E">
        <w:rPr>
          <w:b/>
          <w:bCs/>
          <w:sz w:val="32"/>
          <w:szCs w:val="32"/>
          <w:lang w:val="vi-VN"/>
        </w:rPr>
        <w:t>Hoặc có thể thực hiện theo một trong những cách sau:</w:t>
      </w:r>
    </w:p>
    <w:p w14:paraId="262986A0" w14:textId="77777777" w:rsidR="00955B4E" w:rsidRPr="00955B4E" w:rsidRDefault="00955B4E" w:rsidP="00955B4E">
      <w:pPr>
        <w:ind w:firstLine="720"/>
        <w:rPr>
          <w:sz w:val="32"/>
          <w:szCs w:val="32"/>
          <w:lang w:val="vi-VN"/>
        </w:rPr>
      </w:pPr>
      <w:r w:rsidRPr="00955B4E">
        <w:rPr>
          <w:sz w:val="32"/>
          <w:szCs w:val="32"/>
          <w:lang w:val="vi-VN"/>
        </w:rPr>
        <w:t>1. Hướng dẫn cài đặt ứng dụng i-speed trên thiết bị di động</w:t>
      </w:r>
    </w:p>
    <w:p w14:paraId="221E6040" w14:textId="77777777" w:rsidR="00955B4E" w:rsidRPr="00955B4E" w:rsidRDefault="00955B4E" w:rsidP="00955B4E">
      <w:pPr>
        <w:ind w:firstLine="720"/>
        <w:rPr>
          <w:sz w:val="32"/>
          <w:szCs w:val="32"/>
          <w:lang w:val="vi-VN"/>
        </w:rPr>
      </w:pPr>
      <w:r w:rsidRPr="00955B4E">
        <w:rPr>
          <w:sz w:val="32"/>
          <w:szCs w:val="32"/>
          <w:lang w:val="vi-VN"/>
        </w:rPr>
        <w:t>Ứng dụng i-Speed hiện đang được cung cấp miễn phí trên hai nền tảng kho ứng dụng của App Store (điện thoại dùng IOS) và CH Play (điện thoại dùng Android) với tên gọi là i-Speed by VNNIC.</w:t>
      </w:r>
    </w:p>
    <w:p w14:paraId="025F2C9A" w14:textId="77777777" w:rsidR="00955B4E" w:rsidRPr="00955B4E" w:rsidRDefault="00955B4E" w:rsidP="00955B4E">
      <w:pPr>
        <w:ind w:firstLine="720"/>
        <w:rPr>
          <w:sz w:val="32"/>
          <w:szCs w:val="32"/>
          <w:lang w:val="vi-VN"/>
        </w:rPr>
      </w:pPr>
      <w:r w:rsidRPr="00955B4E">
        <w:rPr>
          <w:sz w:val="32"/>
          <w:szCs w:val="32"/>
          <w:lang w:val="vi-VN"/>
        </w:rPr>
        <w:t>Cách 1:  Cài đặt từ mã QR code</w:t>
      </w:r>
    </w:p>
    <w:p w14:paraId="183ED003" w14:textId="77777777" w:rsidR="00955B4E" w:rsidRPr="00DB52D4" w:rsidRDefault="00955B4E" w:rsidP="00955B4E">
      <w:pPr>
        <w:ind w:firstLine="720"/>
        <w:rPr>
          <w:sz w:val="32"/>
          <w:szCs w:val="32"/>
        </w:rPr>
      </w:pPr>
      <w:r w:rsidRPr="00955B4E">
        <w:rPr>
          <w:sz w:val="32"/>
          <w:szCs w:val="32"/>
          <w:lang w:val="vi-VN"/>
        </w:rPr>
        <w:t>Người dùng có thể sử dụng tính năng Quét mã QR từ Google Lens trong camera,  quét mã QR từ Zalo, Google Chrome để quét mã QR code:</w:t>
      </w:r>
    </w:p>
    <w:p w14:paraId="05EDDF1F" w14:textId="77777777" w:rsidR="00955B4E" w:rsidRPr="00DB52D4" w:rsidRDefault="00955B4E" w:rsidP="00955B4E">
      <w:pPr>
        <w:ind w:firstLine="720"/>
        <w:rPr>
          <w:sz w:val="32"/>
          <w:szCs w:val="32"/>
        </w:rPr>
      </w:pPr>
    </w:p>
    <w:tbl>
      <w:tblPr>
        <w:tblStyle w:val="TableGrid"/>
        <w:tblW w:w="0" w:type="auto"/>
        <w:tblLook w:val="04A0" w:firstRow="1" w:lastRow="0" w:firstColumn="1" w:lastColumn="0" w:noHBand="0" w:noVBand="1"/>
      </w:tblPr>
      <w:tblGrid>
        <w:gridCol w:w="4675"/>
        <w:gridCol w:w="4675"/>
      </w:tblGrid>
      <w:tr w:rsidR="00955B4E" w:rsidRPr="00DB52D4" w14:paraId="4CF3FB01" w14:textId="77777777" w:rsidTr="00955B4E">
        <w:tc>
          <w:tcPr>
            <w:tcW w:w="4675" w:type="dxa"/>
            <w:vAlign w:val="center"/>
          </w:tcPr>
          <w:p w14:paraId="30909A77" w14:textId="270FAA23" w:rsidR="00955B4E" w:rsidRPr="00DB52D4" w:rsidRDefault="00955B4E" w:rsidP="00955B4E">
            <w:pPr>
              <w:jc w:val="center"/>
              <w:rPr>
                <w:b/>
                <w:bCs/>
                <w:sz w:val="32"/>
                <w:szCs w:val="32"/>
              </w:rPr>
            </w:pPr>
            <w:r w:rsidRPr="00955B4E">
              <w:rPr>
                <w:b/>
                <w:bCs/>
                <w:sz w:val="32"/>
                <w:szCs w:val="32"/>
                <w:lang w:val="vi-VN"/>
              </w:rPr>
              <w:t>Apple Store</w:t>
            </w:r>
          </w:p>
        </w:tc>
        <w:tc>
          <w:tcPr>
            <w:tcW w:w="4675" w:type="dxa"/>
            <w:vAlign w:val="center"/>
          </w:tcPr>
          <w:p w14:paraId="3682A4AB" w14:textId="117406CF" w:rsidR="00955B4E" w:rsidRPr="00DB52D4" w:rsidRDefault="00955B4E" w:rsidP="00955B4E">
            <w:pPr>
              <w:jc w:val="center"/>
              <w:rPr>
                <w:b/>
                <w:bCs/>
                <w:sz w:val="32"/>
                <w:szCs w:val="32"/>
              </w:rPr>
            </w:pPr>
            <w:r w:rsidRPr="00955B4E">
              <w:rPr>
                <w:b/>
                <w:bCs/>
                <w:sz w:val="32"/>
                <w:szCs w:val="32"/>
                <w:lang w:val="vi-VN"/>
              </w:rPr>
              <w:t>CH Play/Google Play Store</w:t>
            </w:r>
          </w:p>
        </w:tc>
      </w:tr>
      <w:tr w:rsidR="00955B4E" w:rsidRPr="00DB52D4" w14:paraId="116C2184" w14:textId="77777777" w:rsidTr="00CF606E">
        <w:trPr>
          <w:trHeight w:val="3941"/>
        </w:trPr>
        <w:tc>
          <w:tcPr>
            <w:tcW w:w="4675" w:type="dxa"/>
            <w:vAlign w:val="center"/>
          </w:tcPr>
          <w:p w14:paraId="2CC6570B" w14:textId="23A2F0EE" w:rsidR="00955B4E" w:rsidRPr="00DB52D4" w:rsidRDefault="00955B4E" w:rsidP="00955B4E">
            <w:pPr>
              <w:jc w:val="center"/>
              <w:rPr>
                <w:sz w:val="32"/>
                <w:szCs w:val="32"/>
              </w:rPr>
            </w:pPr>
            <w:r w:rsidRPr="00DB52D4">
              <w:rPr>
                <w:noProof/>
                <w:sz w:val="32"/>
                <w:szCs w:val="32"/>
              </w:rPr>
              <w:drawing>
                <wp:inline distT="0" distB="0" distL="0" distR="0" wp14:anchorId="3D018E76" wp14:editId="7FC320F3">
                  <wp:extent cx="2314036" cy="2314036"/>
                  <wp:effectExtent l="0" t="0" r="0" b="0"/>
                  <wp:docPr id="6522529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702" cy="2314702"/>
                          </a:xfrm>
                          <a:prstGeom prst="rect">
                            <a:avLst/>
                          </a:prstGeom>
                          <a:noFill/>
                          <a:ln>
                            <a:noFill/>
                          </a:ln>
                        </pic:spPr>
                      </pic:pic>
                    </a:graphicData>
                  </a:graphic>
                </wp:inline>
              </w:drawing>
            </w:r>
          </w:p>
        </w:tc>
        <w:tc>
          <w:tcPr>
            <w:tcW w:w="4675" w:type="dxa"/>
            <w:vAlign w:val="center"/>
          </w:tcPr>
          <w:p w14:paraId="50060149" w14:textId="60AAA960" w:rsidR="00955B4E" w:rsidRPr="00DB52D4" w:rsidRDefault="00955B4E" w:rsidP="00955B4E">
            <w:pPr>
              <w:jc w:val="center"/>
              <w:rPr>
                <w:sz w:val="32"/>
                <w:szCs w:val="32"/>
              </w:rPr>
            </w:pPr>
            <w:r w:rsidRPr="00DB52D4">
              <w:rPr>
                <w:noProof/>
                <w:sz w:val="32"/>
                <w:szCs w:val="32"/>
              </w:rPr>
              <w:drawing>
                <wp:inline distT="0" distB="0" distL="0" distR="0" wp14:anchorId="0E30BEDD" wp14:editId="6A5291B5">
                  <wp:extent cx="1958197" cy="1958197"/>
                  <wp:effectExtent l="0" t="0" r="4445" b="4445"/>
                  <wp:docPr id="12942489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284" cy="1965284"/>
                          </a:xfrm>
                          <a:prstGeom prst="rect">
                            <a:avLst/>
                          </a:prstGeom>
                          <a:noFill/>
                          <a:ln>
                            <a:noFill/>
                          </a:ln>
                        </pic:spPr>
                      </pic:pic>
                    </a:graphicData>
                  </a:graphic>
                </wp:inline>
              </w:drawing>
            </w:r>
          </w:p>
        </w:tc>
      </w:tr>
    </w:tbl>
    <w:p w14:paraId="56B0758A" w14:textId="09537BD1" w:rsidR="00955B4E" w:rsidRPr="00D96923" w:rsidRDefault="00955B4E">
      <w:pPr>
        <w:rPr>
          <w:sz w:val="32"/>
          <w:szCs w:val="32"/>
        </w:rPr>
      </w:pPr>
    </w:p>
    <w:p w14:paraId="4F9C90D3" w14:textId="523858B8" w:rsidR="00955B4E" w:rsidRPr="00DB52D4" w:rsidRDefault="00955B4E" w:rsidP="00955B4E">
      <w:pPr>
        <w:rPr>
          <w:sz w:val="32"/>
          <w:szCs w:val="32"/>
        </w:rPr>
      </w:pPr>
      <w:r w:rsidRPr="00955B4E">
        <w:rPr>
          <w:sz w:val="32"/>
          <w:szCs w:val="32"/>
          <w:lang w:val="vi-VN"/>
        </w:rPr>
        <w:lastRenderedPageBreak/>
        <w:t>Cách 2: Cài đặt phần mềm i-Speed by VNNIC từ kho ứng dụng (Store)</w:t>
      </w:r>
    </w:p>
    <w:p w14:paraId="1C0ADE4E" w14:textId="77777777" w:rsidR="00955B4E" w:rsidRPr="00DB52D4" w:rsidRDefault="00955B4E" w:rsidP="00955B4E">
      <w:pPr>
        <w:rPr>
          <w:sz w:val="32"/>
          <w:szCs w:val="32"/>
        </w:rPr>
      </w:pPr>
    </w:p>
    <w:tbl>
      <w:tblPr>
        <w:tblStyle w:val="TableGrid"/>
        <w:tblW w:w="10201"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36"/>
        <w:gridCol w:w="5065"/>
      </w:tblGrid>
      <w:tr w:rsidR="00DB52D4" w:rsidRPr="00DB52D4" w14:paraId="212B1489" w14:textId="77777777" w:rsidTr="00257D50">
        <w:trPr>
          <w:jc w:val="center"/>
        </w:trPr>
        <w:tc>
          <w:tcPr>
            <w:tcW w:w="4986" w:type="dxa"/>
          </w:tcPr>
          <w:p w14:paraId="44037F2F" w14:textId="778B9697" w:rsidR="00955B4E" w:rsidRPr="00DB52D4" w:rsidRDefault="00955B4E" w:rsidP="00955B4E">
            <w:pPr>
              <w:jc w:val="center"/>
              <w:rPr>
                <w:sz w:val="32"/>
                <w:szCs w:val="32"/>
              </w:rPr>
            </w:pPr>
            <w:r w:rsidRPr="00955B4E">
              <w:rPr>
                <w:sz w:val="32"/>
                <w:szCs w:val="32"/>
                <w:lang w:val="vi-VN"/>
              </w:rPr>
              <w:t>Apple Store</w:t>
            </w:r>
          </w:p>
        </w:tc>
        <w:tc>
          <w:tcPr>
            <w:tcW w:w="5215" w:type="dxa"/>
          </w:tcPr>
          <w:p w14:paraId="553303F1" w14:textId="3F7E0ACB" w:rsidR="00955B4E" w:rsidRPr="00DB52D4" w:rsidRDefault="00955B4E" w:rsidP="00955B4E">
            <w:pPr>
              <w:jc w:val="center"/>
              <w:rPr>
                <w:sz w:val="32"/>
                <w:szCs w:val="32"/>
              </w:rPr>
            </w:pPr>
            <w:r w:rsidRPr="00955B4E">
              <w:rPr>
                <w:sz w:val="32"/>
                <w:szCs w:val="32"/>
                <w:lang w:val="vi-VN"/>
              </w:rPr>
              <w:t>CH Play/Google Play Store</w:t>
            </w:r>
          </w:p>
        </w:tc>
      </w:tr>
      <w:tr w:rsidR="00DB52D4" w:rsidRPr="00DB52D4" w14:paraId="1A68FA3B" w14:textId="77777777" w:rsidTr="00257D50">
        <w:trPr>
          <w:jc w:val="center"/>
        </w:trPr>
        <w:tc>
          <w:tcPr>
            <w:tcW w:w="4986" w:type="dxa"/>
          </w:tcPr>
          <w:p w14:paraId="2C056080" w14:textId="77777777" w:rsidR="00257D50" w:rsidRDefault="00257D50" w:rsidP="00955B4E">
            <w:pPr>
              <w:jc w:val="left"/>
              <w:rPr>
                <w:sz w:val="32"/>
                <w:szCs w:val="32"/>
                <w:lang w:val="vi-VN"/>
              </w:rPr>
            </w:pPr>
          </w:p>
          <w:p w14:paraId="3E9454F3" w14:textId="487E3007" w:rsidR="00955B4E" w:rsidRPr="00955B4E" w:rsidRDefault="00955B4E" w:rsidP="00955B4E">
            <w:pPr>
              <w:jc w:val="left"/>
              <w:rPr>
                <w:sz w:val="32"/>
                <w:szCs w:val="32"/>
                <w:lang w:val="vi-VN"/>
              </w:rPr>
            </w:pPr>
            <w:r w:rsidRPr="00955B4E">
              <w:rPr>
                <w:sz w:val="32"/>
                <w:szCs w:val="32"/>
                <w:lang w:val="vi-VN"/>
              </w:rPr>
              <w:t>Truy nhập Apple Store</w:t>
            </w:r>
          </w:p>
          <w:p w14:paraId="5B8BD1A2" w14:textId="77777777" w:rsidR="00955B4E" w:rsidRPr="00955B4E" w:rsidRDefault="00955B4E" w:rsidP="00955B4E">
            <w:pPr>
              <w:jc w:val="left"/>
              <w:rPr>
                <w:sz w:val="32"/>
                <w:szCs w:val="32"/>
                <w:lang w:val="vi-VN"/>
              </w:rPr>
            </w:pPr>
            <w:r w:rsidRPr="00955B4E">
              <w:rPr>
                <w:sz w:val="32"/>
                <w:szCs w:val="32"/>
                <w:lang w:val="vi-VN"/>
              </w:rPr>
              <w:t>Tìm ứng dụng i-Speed by VNNIC; hoặc ứng dụng speedtest vn; ispeed; i-peed</w:t>
            </w:r>
          </w:p>
          <w:p w14:paraId="1DF60826" w14:textId="77777777" w:rsidR="00955B4E" w:rsidRDefault="00955B4E" w:rsidP="00955B4E">
            <w:pPr>
              <w:jc w:val="left"/>
              <w:rPr>
                <w:sz w:val="32"/>
                <w:szCs w:val="32"/>
              </w:rPr>
            </w:pPr>
            <w:r w:rsidRPr="00955B4E">
              <w:rPr>
                <w:sz w:val="32"/>
                <w:szCs w:val="32"/>
                <w:lang w:val="vi-VN"/>
              </w:rPr>
              <w:t>Sau đó nhấn nút “NHẬN”</w:t>
            </w:r>
          </w:p>
          <w:p w14:paraId="2044F474" w14:textId="77777777" w:rsidR="00257D50" w:rsidRPr="00955B4E" w:rsidRDefault="00257D50" w:rsidP="00955B4E">
            <w:pPr>
              <w:jc w:val="left"/>
              <w:rPr>
                <w:sz w:val="32"/>
                <w:szCs w:val="32"/>
              </w:rPr>
            </w:pPr>
          </w:p>
          <w:p w14:paraId="1CEE9B4E" w14:textId="7DF8B76F" w:rsidR="00955B4E" w:rsidRPr="00DB52D4" w:rsidRDefault="00955B4E" w:rsidP="00955B4E">
            <w:pPr>
              <w:jc w:val="left"/>
              <w:rPr>
                <w:sz w:val="32"/>
                <w:szCs w:val="32"/>
              </w:rPr>
            </w:pPr>
            <w:r w:rsidRPr="00DB52D4">
              <w:rPr>
                <w:noProof/>
                <w:sz w:val="32"/>
                <w:szCs w:val="32"/>
              </w:rPr>
              <w:drawing>
                <wp:inline distT="0" distB="0" distL="0" distR="0" wp14:anchorId="57609F89" wp14:editId="18F27D78">
                  <wp:extent cx="3115685" cy="3016155"/>
                  <wp:effectExtent l="0" t="0" r="8890" b="0"/>
                  <wp:docPr id="8126111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7901" cy="3057022"/>
                          </a:xfrm>
                          <a:prstGeom prst="rect">
                            <a:avLst/>
                          </a:prstGeom>
                          <a:noFill/>
                          <a:ln>
                            <a:noFill/>
                          </a:ln>
                        </pic:spPr>
                      </pic:pic>
                    </a:graphicData>
                  </a:graphic>
                </wp:inline>
              </w:drawing>
            </w:r>
            <w:r w:rsidR="00257D50">
              <w:rPr>
                <w:sz w:val="32"/>
                <w:szCs w:val="32"/>
              </w:rPr>
              <w:tab/>
            </w:r>
          </w:p>
        </w:tc>
        <w:tc>
          <w:tcPr>
            <w:tcW w:w="5215" w:type="dxa"/>
          </w:tcPr>
          <w:p w14:paraId="6282D585" w14:textId="77777777" w:rsidR="00257D50" w:rsidRDefault="00257D50" w:rsidP="00955B4E">
            <w:pPr>
              <w:jc w:val="left"/>
              <w:rPr>
                <w:sz w:val="32"/>
                <w:szCs w:val="32"/>
                <w:lang w:val="vi-VN"/>
              </w:rPr>
            </w:pPr>
          </w:p>
          <w:p w14:paraId="286C7CF8" w14:textId="65C8C6E3" w:rsidR="00955B4E" w:rsidRPr="00955B4E" w:rsidRDefault="00955B4E" w:rsidP="00955B4E">
            <w:pPr>
              <w:jc w:val="left"/>
              <w:rPr>
                <w:sz w:val="32"/>
                <w:szCs w:val="32"/>
                <w:lang w:val="vi-VN"/>
              </w:rPr>
            </w:pPr>
            <w:r w:rsidRPr="00955B4E">
              <w:rPr>
                <w:sz w:val="32"/>
                <w:szCs w:val="32"/>
                <w:lang w:val="vi-VN"/>
              </w:rPr>
              <w:t>Truy nhập CH Play/Google PlayStore</w:t>
            </w:r>
          </w:p>
          <w:p w14:paraId="6502F016" w14:textId="77777777" w:rsidR="00955B4E" w:rsidRPr="00955B4E" w:rsidRDefault="00955B4E" w:rsidP="00955B4E">
            <w:pPr>
              <w:jc w:val="left"/>
              <w:rPr>
                <w:sz w:val="32"/>
                <w:szCs w:val="32"/>
                <w:lang w:val="vi-VN"/>
              </w:rPr>
            </w:pPr>
            <w:r w:rsidRPr="00955B4E">
              <w:rPr>
                <w:sz w:val="32"/>
                <w:szCs w:val="32"/>
                <w:lang w:val="vi-VN"/>
              </w:rPr>
              <w:t>Tìm ứng dụng: i-Speed hoặc i-Speed by VNNIC</w:t>
            </w:r>
          </w:p>
          <w:p w14:paraId="3CC16C76" w14:textId="77777777" w:rsidR="00955B4E" w:rsidRDefault="00955B4E" w:rsidP="00955B4E">
            <w:pPr>
              <w:jc w:val="left"/>
              <w:rPr>
                <w:sz w:val="32"/>
                <w:szCs w:val="32"/>
              </w:rPr>
            </w:pPr>
            <w:r w:rsidRPr="00955B4E">
              <w:rPr>
                <w:sz w:val="32"/>
                <w:szCs w:val="32"/>
                <w:lang w:val="vi-VN"/>
              </w:rPr>
              <w:t>Sau đó nhấn nút “Cài đặt”</w:t>
            </w:r>
          </w:p>
          <w:p w14:paraId="08899D80" w14:textId="77777777" w:rsidR="00257D50" w:rsidRPr="00955B4E" w:rsidRDefault="00257D50" w:rsidP="00955B4E">
            <w:pPr>
              <w:jc w:val="left"/>
              <w:rPr>
                <w:sz w:val="32"/>
                <w:szCs w:val="32"/>
              </w:rPr>
            </w:pPr>
          </w:p>
          <w:p w14:paraId="08C8CCE4" w14:textId="6BC9C4F0" w:rsidR="00955B4E" w:rsidRPr="00DB52D4" w:rsidRDefault="00955B4E" w:rsidP="00955B4E">
            <w:pPr>
              <w:jc w:val="left"/>
              <w:rPr>
                <w:sz w:val="32"/>
                <w:szCs w:val="32"/>
              </w:rPr>
            </w:pPr>
            <w:r w:rsidRPr="00DB52D4">
              <w:rPr>
                <w:noProof/>
                <w:sz w:val="32"/>
                <w:szCs w:val="32"/>
              </w:rPr>
              <w:drawing>
                <wp:inline distT="0" distB="0" distL="0" distR="0" wp14:anchorId="369528B1" wp14:editId="56BC3537">
                  <wp:extent cx="3029802" cy="4136523"/>
                  <wp:effectExtent l="0" t="0" r="0" b="0"/>
                  <wp:docPr id="15696149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677" cy="4152735"/>
                          </a:xfrm>
                          <a:prstGeom prst="rect">
                            <a:avLst/>
                          </a:prstGeom>
                          <a:noFill/>
                          <a:ln>
                            <a:noFill/>
                          </a:ln>
                        </pic:spPr>
                      </pic:pic>
                    </a:graphicData>
                  </a:graphic>
                </wp:inline>
              </w:drawing>
            </w:r>
          </w:p>
        </w:tc>
      </w:tr>
    </w:tbl>
    <w:p w14:paraId="423033CE" w14:textId="77777777" w:rsidR="00955B4E" w:rsidRPr="00DB52D4" w:rsidRDefault="00955B4E" w:rsidP="00955B4E">
      <w:pPr>
        <w:rPr>
          <w:sz w:val="32"/>
          <w:szCs w:val="32"/>
        </w:rPr>
      </w:pPr>
    </w:p>
    <w:p w14:paraId="37C08479" w14:textId="77777777" w:rsidR="00955B4E" w:rsidRPr="00DB52D4" w:rsidRDefault="00955B4E">
      <w:pPr>
        <w:rPr>
          <w:sz w:val="32"/>
          <w:szCs w:val="32"/>
          <w:lang w:val="vi-VN"/>
        </w:rPr>
      </w:pPr>
      <w:r w:rsidRPr="00DB52D4">
        <w:rPr>
          <w:sz w:val="32"/>
          <w:szCs w:val="32"/>
          <w:lang w:val="vi-VN"/>
        </w:rPr>
        <w:br w:type="page"/>
      </w:r>
    </w:p>
    <w:p w14:paraId="6F3DCA6A" w14:textId="63B527B0" w:rsidR="00955B4E" w:rsidRPr="00955B4E" w:rsidRDefault="00955B4E" w:rsidP="00DB52D4">
      <w:pPr>
        <w:ind w:firstLine="720"/>
        <w:rPr>
          <w:sz w:val="32"/>
          <w:szCs w:val="32"/>
          <w:lang w:val="vi-VN"/>
        </w:rPr>
      </w:pPr>
      <w:r w:rsidRPr="00955B4E">
        <w:rPr>
          <w:sz w:val="32"/>
          <w:szCs w:val="32"/>
          <w:lang w:val="vi-VN"/>
        </w:rPr>
        <w:lastRenderedPageBreak/>
        <w:t>2. Hướng dẫn sử dụng ứng dụng i-speed</w:t>
      </w:r>
    </w:p>
    <w:p w14:paraId="0E3A6319" w14:textId="77777777" w:rsidR="00955B4E" w:rsidRPr="00DB52D4" w:rsidRDefault="00955B4E" w:rsidP="00DB52D4">
      <w:pPr>
        <w:ind w:firstLine="720"/>
        <w:rPr>
          <w:sz w:val="32"/>
          <w:szCs w:val="32"/>
        </w:rPr>
      </w:pPr>
      <w:r w:rsidRPr="00955B4E">
        <w:rPr>
          <w:sz w:val="32"/>
          <w:szCs w:val="32"/>
          <w:lang w:val="vi-VN"/>
        </w:rPr>
        <w:t>Bước 1. Sau khi cài đặt ứng dụng người dùng truy cập vào ứng dụng và cho phép quyền truy cập vị trí của ứng dụng: Cho phép một lần; hoặc cho phép khi dùng ứng dụng.</w:t>
      </w:r>
    </w:p>
    <w:p w14:paraId="00AB27C2" w14:textId="77777777" w:rsidR="00DB52D4" w:rsidRPr="00DB52D4" w:rsidRDefault="00DB52D4" w:rsidP="00DB52D4">
      <w:pPr>
        <w:ind w:firstLine="720"/>
        <w:rPr>
          <w:sz w:val="32"/>
          <w:szCs w:val="32"/>
        </w:rPr>
      </w:pPr>
    </w:p>
    <w:tbl>
      <w:tblPr>
        <w:tblStyle w:val="TableGrid"/>
        <w:tblW w:w="1091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3906"/>
        <w:gridCol w:w="3591"/>
      </w:tblGrid>
      <w:tr w:rsidR="00DB52D4" w:rsidRPr="00DB52D4" w14:paraId="13E1C19D" w14:textId="77777777" w:rsidTr="00DB52D4">
        <w:tc>
          <w:tcPr>
            <w:tcW w:w="3544" w:type="dxa"/>
          </w:tcPr>
          <w:p w14:paraId="6B89A399" w14:textId="5AFA8240" w:rsidR="00DB52D4" w:rsidRPr="00DB52D4" w:rsidRDefault="00DB52D4" w:rsidP="00955B4E">
            <w:pPr>
              <w:rPr>
                <w:sz w:val="32"/>
                <w:szCs w:val="32"/>
              </w:rPr>
            </w:pPr>
            <w:r w:rsidRPr="00DB52D4">
              <w:rPr>
                <w:noProof/>
                <w:sz w:val="32"/>
                <w:szCs w:val="32"/>
              </w:rPr>
              <w:drawing>
                <wp:inline distT="0" distB="0" distL="0" distR="0" wp14:anchorId="5763BBA6" wp14:editId="666945CC">
                  <wp:extent cx="2156346" cy="4667042"/>
                  <wp:effectExtent l="0" t="0" r="0" b="635"/>
                  <wp:docPr id="1571985148" name="Picture 1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Ảnh có chứa văn bản&#10;&#10;Mô tả được tạo tự độ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3350" cy="4682200"/>
                          </a:xfrm>
                          <a:prstGeom prst="rect">
                            <a:avLst/>
                          </a:prstGeom>
                          <a:noFill/>
                          <a:ln>
                            <a:noFill/>
                          </a:ln>
                        </pic:spPr>
                      </pic:pic>
                    </a:graphicData>
                  </a:graphic>
                </wp:inline>
              </w:drawing>
            </w:r>
          </w:p>
        </w:tc>
        <w:tc>
          <w:tcPr>
            <w:tcW w:w="3828" w:type="dxa"/>
          </w:tcPr>
          <w:p w14:paraId="1A560AB6" w14:textId="0E608083" w:rsidR="00DB52D4" w:rsidRPr="00DB52D4" w:rsidRDefault="00DB52D4" w:rsidP="00955B4E">
            <w:pPr>
              <w:rPr>
                <w:sz w:val="32"/>
                <w:szCs w:val="32"/>
              </w:rPr>
            </w:pPr>
            <w:r w:rsidRPr="00DB52D4">
              <w:rPr>
                <w:noProof/>
                <w:sz w:val="32"/>
                <w:szCs w:val="32"/>
              </w:rPr>
              <w:drawing>
                <wp:inline distT="0" distB="0" distL="0" distR="0" wp14:anchorId="272ECE53" wp14:editId="462DCEF4">
                  <wp:extent cx="2339788" cy="4666615"/>
                  <wp:effectExtent l="0" t="0" r="3810" b="635"/>
                  <wp:docPr id="20435589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516" cy="4674050"/>
                          </a:xfrm>
                          <a:prstGeom prst="rect">
                            <a:avLst/>
                          </a:prstGeom>
                          <a:noFill/>
                          <a:ln>
                            <a:noFill/>
                          </a:ln>
                        </pic:spPr>
                      </pic:pic>
                    </a:graphicData>
                  </a:graphic>
                </wp:inline>
              </w:drawing>
            </w:r>
          </w:p>
        </w:tc>
        <w:tc>
          <w:tcPr>
            <w:tcW w:w="3543" w:type="dxa"/>
          </w:tcPr>
          <w:p w14:paraId="71E5B1C5" w14:textId="277E43A3" w:rsidR="00DB52D4" w:rsidRPr="00DB52D4" w:rsidRDefault="00DB52D4" w:rsidP="00955B4E">
            <w:pPr>
              <w:rPr>
                <w:sz w:val="32"/>
                <w:szCs w:val="32"/>
              </w:rPr>
            </w:pPr>
            <w:r w:rsidRPr="00DB52D4">
              <w:rPr>
                <w:noProof/>
                <w:sz w:val="32"/>
                <w:szCs w:val="32"/>
              </w:rPr>
              <w:drawing>
                <wp:inline distT="0" distB="0" distL="0" distR="0" wp14:anchorId="31F594FD" wp14:editId="491F05C9">
                  <wp:extent cx="2143380" cy="4763069"/>
                  <wp:effectExtent l="0" t="0" r="0" b="0"/>
                  <wp:docPr id="5453403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6843" cy="4792988"/>
                          </a:xfrm>
                          <a:prstGeom prst="rect">
                            <a:avLst/>
                          </a:prstGeom>
                          <a:noFill/>
                          <a:ln>
                            <a:noFill/>
                          </a:ln>
                        </pic:spPr>
                      </pic:pic>
                    </a:graphicData>
                  </a:graphic>
                </wp:inline>
              </w:drawing>
            </w:r>
          </w:p>
        </w:tc>
      </w:tr>
    </w:tbl>
    <w:p w14:paraId="3C1C2DE5" w14:textId="77777777" w:rsidR="00DB52D4" w:rsidRPr="00DB52D4" w:rsidRDefault="00DB52D4" w:rsidP="00955B4E">
      <w:pPr>
        <w:rPr>
          <w:sz w:val="32"/>
          <w:szCs w:val="32"/>
        </w:rPr>
      </w:pPr>
    </w:p>
    <w:p w14:paraId="308B36A0" w14:textId="00F8B06D" w:rsidR="00955B4E" w:rsidRPr="00DB52D4" w:rsidRDefault="00955B4E" w:rsidP="00955B4E">
      <w:pPr>
        <w:rPr>
          <w:sz w:val="32"/>
          <w:szCs w:val="32"/>
        </w:rPr>
      </w:pPr>
      <w:r w:rsidRPr="00DB52D4">
        <w:rPr>
          <w:sz w:val="32"/>
          <w:szCs w:val="32"/>
          <w:lang w:val="vi-VN"/>
        </w:rPr>
        <w:t xml:space="preserve"> </w:t>
      </w:r>
    </w:p>
    <w:p w14:paraId="67BB642D" w14:textId="7D1A5234" w:rsidR="00955B4E" w:rsidRPr="00955B4E" w:rsidRDefault="00955B4E" w:rsidP="00955B4E">
      <w:pPr>
        <w:rPr>
          <w:sz w:val="32"/>
          <w:szCs w:val="32"/>
          <w:lang w:val="vi-VN"/>
        </w:rPr>
      </w:pPr>
      <w:r w:rsidRPr="00955B4E">
        <w:rPr>
          <w:sz w:val="32"/>
          <w:szCs w:val="32"/>
          <w:lang w:val="vi-VN"/>
        </w:rPr>
        <w:t> </w:t>
      </w:r>
    </w:p>
    <w:p w14:paraId="41D1E8B9" w14:textId="77777777" w:rsidR="00DB52D4" w:rsidRPr="00DB52D4" w:rsidRDefault="00DB52D4">
      <w:pPr>
        <w:rPr>
          <w:sz w:val="32"/>
          <w:szCs w:val="32"/>
          <w:lang w:val="vi-VN"/>
        </w:rPr>
      </w:pPr>
      <w:r w:rsidRPr="00DB52D4">
        <w:rPr>
          <w:sz w:val="32"/>
          <w:szCs w:val="32"/>
          <w:lang w:val="vi-VN"/>
        </w:rPr>
        <w:br w:type="page"/>
      </w:r>
    </w:p>
    <w:p w14:paraId="1AFEFA33" w14:textId="70FD55CF" w:rsidR="00955B4E" w:rsidRPr="00955B4E" w:rsidRDefault="00955B4E" w:rsidP="00DB52D4">
      <w:pPr>
        <w:ind w:firstLine="720"/>
        <w:rPr>
          <w:sz w:val="32"/>
          <w:szCs w:val="32"/>
          <w:lang w:val="vi-VN"/>
        </w:rPr>
      </w:pPr>
      <w:r w:rsidRPr="00955B4E">
        <w:rPr>
          <w:sz w:val="32"/>
          <w:szCs w:val="32"/>
          <w:lang w:val="vi-VN"/>
        </w:rPr>
        <w:lastRenderedPageBreak/>
        <w:t>Bước 2: Chọn “Thay đổi điểm đo”: Chọn server điểm đo của hệ thống; lựa chọn điểm đo gần với người dùng nhất để có kết quả đo chính xác nhất.</w:t>
      </w:r>
    </w:p>
    <w:p w14:paraId="3E5AC1A3" w14:textId="77777777" w:rsidR="00DB52D4" w:rsidRPr="00DB52D4" w:rsidRDefault="00955B4E" w:rsidP="00DB52D4">
      <w:pPr>
        <w:ind w:firstLine="720"/>
        <w:rPr>
          <w:sz w:val="32"/>
          <w:szCs w:val="32"/>
        </w:rPr>
      </w:pPr>
      <w:r w:rsidRPr="00955B4E">
        <w:rPr>
          <w:sz w:val="32"/>
          <w:szCs w:val="32"/>
          <w:lang w:val="vi-VN"/>
        </w:rPr>
        <w:t>Chọn “Thực hiện đo” để bắt đầu. Quá trình đo sẽ được diễn ra ngay lập tức. Các thông số về chất lượng truy cập Internet bao gồm tốc độ tải xuống (Download), tốc độ tải lên (Upload), tham số thể hiện thời gian trễ truy cập (Ping) và tham số thể hiện chất lượng, mức độ ổn định của kết nối Internet (Jitter).</w:t>
      </w:r>
    </w:p>
    <w:p w14:paraId="5881AAE3" w14:textId="77777777" w:rsidR="00DB52D4" w:rsidRPr="00DB52D4" w:rsidRDefault="00DB52D4" w:rsidP="00DB52D4">
      <w:pPr>
        <w:ind w:firstLine="720"/>
        <w:rPr>
          <w:sz w:val="32"/>
          <w:szCs w:val="32"/>
        </w:rPr>
      </w:pPr>
    </w:p>
    <w:tbl>
      <w:tblPr>
        <w:tblStyle w:val="TableGrid"/>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3666"/>
        <w:gridCol w:w="3666"/>
      </w:tblGrid>
      <w:tr w:rsidR="00DB52D4" w:rsidRPr="00DB52D4" w14:paraId="4BEFE352" w14:textId="77777777" w:rsidTr="00DB52D4">
        <w:tc>
          <w:tcPr>
            <w:tcW w:w="3632" w:type="dxa"/>
          </w:tcPr>
          <w:p w14:paraId="17DA1A50" w14:textId="2E40F13D" w:rsidR="00DB52D4" w:rsidRPr="00DB52D4" w:rsidRDefault="00DB52D4" w:rsidP="00DB52D4">
            <w:pPr>
              <w:rPr>
                <w:sz w:val="32"/>
                <w:szCs w:val="32"/>
              </w:rPr>
            </w:pPr>
            <w:r w:rsidRPr="00DB52D4">
              <w:rPr>
                <w:noProof/>
                <w:sz w:val="32"/>
                <w:szCs w:val="32"/>
              </w:rPr>
              <w:drawing>
                <wp:inline distT="0" distB="0" distL="0" distR="0" wp14:anchorId="0C73871B" wp14:editId="4D90DA99">
                  <wp:extent cx="2181796" cy="4722125"/>
                  <wp:effectExtent l="0" t="0" r="9525" b="2540"/>
                  <wp:docPr id="1510804646" name="Picture 15" descr="Ảnh có chứa văn bản, ký hiệ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Ảnh có chứa văn bản, ký hiệu&#10;&#10;Mô tả được tạo tự độ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6325" cy="4753570"/>
                          </a:xfrm>
                          <a:prstGeom prst="rect">
                            <a:avLst/>
                          </a:prstGeom>
                          <a:noFill/>
                          <a:ln>
                            <a:noFill/>
                          </a:ln>
                        </pic:spPr>
                      </pic:pic>
                    </a:graphicData>
                  </a:graphic>
                </wp:inline>
              </w:drawing>
            </w:r>
          </w:p>
        </w:tc>
        <w:tc>
          <w:tcPr>
            <w:tcW w:w="3456" w:type="dxa"/>
          </w:tcPr>
          <w:p w14:paraId="25302696" w14:textId="6F5276A2" w:rsidR="00DB52D4" w:rsidRPr="00DB52D4" w:rsidRDefault="00DB52D4" w:rsidP="00DB52D4">
            <w:pPr>
              <w:rPr>
                <w:sz w:val="32"/>
                <w:szCs w:val="32"/>
              </w:rPr>
            </w:pPr>
            <w:r w:rsidRPr="00DB52D4">
              <w:rPr>
                <w:noProof/>
                <w:sz w:val="32"/>
                <w:szCs w:val="32"/>
              </w:rPr>
              <w:drawing>
                <wp:inline distT="0" distB="0" distL="0" distR="0" wp14:anchorId="499E17F1" wp14:editId="00621373">
                  <wp:extent cx="2181674" cy="4721860"/>
                  <wp:effectExtent l="0" t="0" r="9525" b="2540"/>
                  <wp:docPr id="4625753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547" cy="4741064"/>
                          </a:xfrm>
                          <a:prstGeom prst="rect">
                            <a:avLst/>
                          </a:prstGeom>
                          <a:noFill/>
                          <a:ln>
                            <a:noFill/>
                          </a:ln>
                        </pic:spPr>
                      </pic:pic>
                    </a:graphicData>
                  </a:graphic>
                </wp:inline>
              </w:drawing>
            </w:r>
          </w:p>
        </w:tc>
        <w:tc>
          <w:tcPr>
            <w:tcW w:w="3686" w:type="dxa"/>
          </w:tcPr>
          <w:p w14:paraId="434512D2" w14:textId="5E25A0E9" w:rsidR="00DB52D4" w:rsidRPr="00DB52D4" w:rsidRDefault="00DB52D4" w:rsidP="00DB52D4">
            <w:pPr>
              <w:rPr>
                <w:sz w:val="32"/>
                <w:szCs w:val="32"/>
              </w:rPr>
            </w:pPr>
            <w:r w:rsidRPr="00DB52D4">
              <w:rPr>
                <w:noProof/>
                <w:sz w:val="32"/>
                <w:szCs w:val="32"/>
              </w:rPr>
              <w:drawing>
                <wp:inline distT="0" distB="0" distL="0" distR="0" wp14:anchorId="649AF591" wp14:editId="5FE21C3C">
                  <wp:extent cx="2181675" cy="4721860"/>
                  <wp:effectExtent l="0" t="0" r="9525" b="2540"/>
                  <wp:docPr id="5639819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3579" cy="4747625"/>
                          </a:xfrm>
                          <a:prstGeom prst="rect">
                            <a:avLst/>
                          </a:prstGeom>
                          <a:noFill/>
                          <a:ln>
                            <a:noFill/>
                          </a:ln>
                        </pic:spPr>
                      </pic:pic>
                    </a:graphicData>
                  </a:graphic>
                </wp:inline>
              </w:drawing>
            </w:r>
          </w:p>
        </w:tc>
      </w:tr>
    </w:tbl>
    <w:p w14:paraId="48ECE2C1" w14:textId="77777777" w:rsidR="00DB52D4" w:rsidRPr="00DB52D4" w:rsidRDefault="00DB52D4" w:rsidP="00DB52D4">
      <w:pPr>
        <w:ind w:firstLine="720"/>
        <w:rPr>
          <w:sz w:val="32"/>
          <w:szCs w:val="32"/>
        </w:rPr>
      </w:pPr>
    </w:p>
    <w:p w14:paraId="42D146ED" w14:textId="319938D2" w:rsidR="00955B4E" w:rsidRPr="00955B4E" w:rsidRDefault="00955B4E" w:rsidP="00DB52D4">
      <w:pPr>
        <w:ind w:firstLine="720"/>
        <w:rPr>
          <w:sz w:val="32"/>
          <w:szCs w:val="32"/>
          <w:lang w:val="vi-VN"/>
        </w:rPr>
      </w:pPr>
      <w:r w:rsidRPr="00955B4E">
        <w:rPr>
          <w:sz w:val="32"/>
          <w:szCs w:val="32"/>
          <w:lang w:val="vi-VN"/>
        </w:rPr>
        <w:t> </w:t>
      </w:r>
    </w:p>
    <w:p w14:paraId="719AC81D" w14:textId="77777777" w:rsidR="00955B4E" w:rsidRPr="00955B4E" w:rsidRDefault="00955B4E" w:rsidP="00955B4E">
      <w:pPr>
        <w:rPr>
          <w:sz w:val="32"/>
          <w:szCs w:val="32"/>
          <w:lang w:val="vi-VN"/>
        </w:rPr>
      </w:pPr>
      <w:r w:rsidRPr="00955B4E">
        <w:rPr>
          <w:sz w:val="32"/>
          <w:szCs w:val="32"/>
          <w:lang w:val="vi-VN"/>
        </w:rPr>
        <w:t> </w:t>
      </w:r>
    </w:p>
    <w:p w14:paraId="4103D684" w14:textId="77777777" w:rsidR="00DB52D4" w:rsidRPr="00DB52D4" w:rsidRDefault="00DB52D4">
      <w:pPr>
        <w:rPr>
          <w:sz w:val="32"/>
          <w:szCs w:val="32"/>
          <w:lang w:val="vi-VN"/>
        </w:rPr>
      </w:pPr>
      <w:r w:rsidRPr="00DB52D4">
        <w:rPr>
          <w:sz w:val="32"/>
          <w:szCs w:val="32"/>
          <w:lang w:val="vi-VN"/>
        </w:rPr>
        <w:br w:type="page"/>
      </w:r>
    </w:p>
    <w:p w14:paraId="59FBEE74" w14:textId="05C06588" w:rsidR="00955B4E" w:rsidRPr="00955B4E" w:rsidRDefault="00955B4E" w:rsidP="00DB52D4">
      <w:pPr>
        <w:ind w:firstLine="720"/>
        <w:rPr>
          <w:sz w:val="32"/>
          <w:szCs w:val="32"/>
          <w:lang w:val="vi-VN"/>
        </w:rPr>
      </w:pPr>
      <w:r w:rsidRPr="00955B4E">
        <w:rPr>
          <w:sz w:val="32"/>
          <w:szCs w:val="32"/>
          <w:lang w:val="vi-VN"/>
        </w:rPr>
        <w:lastRenderedPageBreak/>
        <w:t>Người dùng vào phần lịch sử đo -&gt; vào Menu lịch sử đo, ứng dụng cho phép xem lại lịch sử mọi quá trình đo tốc độ từ khi bắt đầu sử dụng.</w:t>
      </w:r>
    </w:p>
    <w:p w14:paraId="30F7C3F7" w14:textId="77777777" w:rsidR="00955B4E" w:rsidRPr="00955B4E" w:rsidRDefault="00955B4E" w:rsidP="00DB52D4">
      <w:pPr>
        <w:ind w:firstLine="720"/>
        <w:rPr>
          <w:sz w:val="32"/>
          <w:szCs w:val="32"/>
          <w:lang w:val="vi-VN"/>
        </w:rPr>
      </w:pPr>
      <w:r w:rsidRPr="00955B4E">
        <w:rPr>
          <w:sz w:val="32"/>
          <w:szCs w:val="32"/>
          <w:lang w:val="vi-VN"/>
        </w:rPr>
        <w:t>Click vào kết quả để xem chi tiết các thông số như: tốc độ download, upload, độ trễ, nhà mạng, địa chỉ IP, vị trí thực hiện đo,...</w:t>
      </w:r>
    </w:p>
    <w:p w14:paraId="2C259CD2" w14:textId="77777777" w:rsidR="00955B4E" w:rsidRPr="00DB52D4" w:rsidRDefault="00955B4E" w:rsidP="00DB52D4">
      <w:pPr>
        <w:ind w:firstLine="720"/>
        <w:rPr>
          <w:sz w:val="32"/>
          <w:szCs w:val="32"/>
        </w:rPr>
      </w:pPr>
      <w:r w:rsidRPr="00955B4E">
        <w:rPr>
          <w:sz w:val="32"/>
          <w:szCs w:val="32"/>
          <w:lang w:val="vi-VN"/>
        </w:rPr>
        <w:t>Sau khi xem chi tiết các kết quả đo, người dùng có thể chia sẻ kết quả đó tương tự như sau khi thực hiện đo xong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B52D4" w:rsidRPr="00DB52D4" w14:paraId="32F17DC3" w14:textId="77777777" w:rsidTr="00DB52D4">
        <w:tc>
          <w:tcPr>
            <w:tcW w:w="9350" w:type="dxa"/>
          </w:tcPr>
          <w:p w14:paraId="5FDCC153" w14:textId="60F9C6A5" w:rsidR="00DB52D4" w:rsidRPr="00DB52D4" w:rsidRDefault="00DB52D4" w:rsidP="00DB52D4">
            <w:pPr>
              <w:jc w:val="center"/>
              <w:rPr>
                <w:sz w:val="32"/>
                <w:szCs w:val="32"/>
              </w:rPr>
            </w:pPr>
            <w:r w:rsidRPr="00DB52D4">
              <w:rPr>
                <w:noProof/>
                <w:sz w:val="32"/>
                <w:szCs w:val="32"/>
              </w:rPr>
              <w:drawing>
                <wp:inline distT="0" distB="0" distL="0" distR="0" wp14:anchorId="69469E1A" wp14:editId="5B9154C1">
                  <wp:extent cx="2866030" cy="5740919"/>
                  <wp:effectExtent l="0" t="0" r="0" b="0"/>
                  <wp:docPr id="291261875" name="Picture 12" descr="Ảnh có chứa văn bản, màn hình,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Ảnh có chứa văn bản, màn hình, ảnh chụp màn hình&#10;&#10;Mô tả được tạo tự độ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574" cy="5744012"/>
                          </a:xfrm>
                          <a:prstGeom prst="rect">
                            <a:avLst/>
                          </a:prstGeom>
                          <a:noFill/>
                          <a:ln>
                            <a:noFill/>
                          </a:ln>
                        </pic:spPr>
                      </pic:pic>
                    </a:graphicData>
                  </a:graphic>
                </wp:inline>
              </w:drawing>
            </w:r>
          </w:p>
        </w:tc>
      </w:tr>
    </w:tbl>
    <w:p w14:paraId="5990990C" w14:textId="77777777" w:rsidR="00DB52D4" w:rsidRPr="00955B4E" w:rsidRDefault="00DB52D4" w:rsidP="00DB52D4">
      <w:pPr>
        <w:ind w:firstLine="720"/>
        <w:rPr>
          <w:sz w:val="32"/>
          <w:szCs w:val="32"/>
        </w:rPr>
      </w:pPr>
    </w:p>
    <w:p w14:paraId="39FDDFB5" w14:textId="3312AD19" w:rsidR="00955B4E" w:rsidRPr="00955B4E" w:rsidRDefault="00955B4E" w:rsidP="00955B4E">
      <w:pPr>
        <w:rPr>
          <w:sz w:val="32"/>
          <w:szCs w:val="32"/>
          <w:lang w:val="vi-VN"/>
        </w:rPr>
      </w:pPr>
    </w:p>
    <w:p w14:paraId="04263588" w14:textId="77777777" w:rsidR="00DA0BF4" w:rsidRPr="00DB52D4" w:rsidRDefault="00DA0BF4" w:rsidP="00955B4E">
      <w:pPr>
        <w:rPr>
          <w:sz w:val="32"/>
          <w:szCs w:val="32"/>
        </w:rPr>
      </w:pPr>
    </w:p>
    <w:sectPr w:rsidR="00DA0BF4" w:rsidRPr="00DB52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D3123"/>
    <w:multiLevelType w:val="multilevel"/>
    <w:tmpl w:val="ACD2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4E"/>
    <w:rsid w:val="00257D50"/>
    <w:rsid w:val="002A0829"/>
    <w:rsid w:val="006570BF"/>
    <w:rsid w:val="007A3AD4"/>
    <w:rsid w:val="008B33DC"/>
    <w:rsid w:val="00920462"/>
    <w:rsid w:val="00955B4E"/>
    <w:rsid w:val="009C6BDC"/>
    <w:rsid w:val="00B93F7D"/>
    <w:rsid w:val="00CF606E"/>
    <w:rsid w:val="00D838FA"/>
    <w:rsid w:val="00D96923"/>
    <w:rsid w:val="00DA0BF4"/>
    <w:rsid w:val="00DB52D4"/>
    <w:rsid w:val="00E26315"/>
    <w:rsid w:val="00F23A00"/>
    <w:rsid w:val="00FE6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3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5B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5B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5B4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955B4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5B4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55B4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5B4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5B4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5B4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B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5B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5B4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955B4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5B4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5B4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5B4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5B4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5B4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55B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B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B4E"/>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55B4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55B4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5B4E"/>
    <w:rPr>
      <w:i/>
      <w:iCs/>
      <w:color w:val="404040" w:themeColor="text1" w:themeTint="BF"/>
    </w:rPr>
  </w:style>
  <w:style w:type="paragraph" w:styleId="ListParagraph">
    <w:name w:val="List Paragraph"/>
    <w:basedOn w:val="Normal"/>
    <w:uiPriority w:val="34"/>
    <w:qFormat/>
    <w:rsid w:val="00955B4E"/>
    <w:pPr>
      <w:ind w:left="720"/>
      <w:contextualSpacing/>
    </w:pPr>
  </w:style>
  <w:style w:type="character" w:styleId="IntenseEmphasis">
    <w:name w:val="Intense Emphasis"/>
    <w:basedOn w:val="DefaultParagraphFont"/>
    <w:uiPriority w:val="21"/>
    <w:qFormat/>
    <w:rsid w:val="00955B4E"/>
    <w:rPr>
      <w:i/>
      <w:iCs/>
      <w:color w:val="2F5496" w:themeColor="accent1" w:themeShade="BF"/>
    </w:rPr>
  </w:style>
  <w:style w:type="paragraph" w:styleId="IntenseQuote">
    <w:name w:val="Intense Quote"/>
    <w:basedOn w:val="Normal"/>
    <w:next w:val="Normal"/>
    <w:link w:val="IntenseQuoteChar"/>
    <w:uiPriority w:val="30"/>
    <w:qFormat/>
    <w:rsid w:val="00955B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5B4E"/>
    <w:rPr>
      <w:i/>
      <w:iCs/>
      <w:color w:val="2F5496" w:themeColor="accent1" w:themeShade="BF"/>
    </w:rPr>
  </w:style>
  <w:style w:type="character" w:styleId="IntenseReference">
    <w:name w:val="Intense Reference"/>
    <w:basedOn w:val="DefaultParagraphFont"/>
    <w:uiPriority w:val="32"/>
    <w:qFormat/>
    <w:rsid w:val="00955B4E"/>
    <w:rPr>
      <w:b/>
      <w:bCs/>
      <w:smallCaps/>
      <w:color w:val="2F5496" w:themeColor="accent1" w:themeShade="BF"/>
      <w:spacing w:val="5"/>
    </w:rPr>
  </w:style>
  <w:style w:type="character" w:styleId="Hyperlink">
    <w:name w:val="Hyperlink"/>
    <w:basedOn w:val="DefaultParagraphFont"/>
    <w:uiPriority w:val="99"/>
    <w:unhideWhenUsed/>
    <w:rsid w:val="00955B4E"/>
    <w:rPr>
      <w:color w:val="0563C1" w:themeColor="hyperlink"/>
      <w:u w:val="single"/>
    </w:rPr>
  </w:style>
  <w:style w:type="character" w:customStyle="1" w:styleId="UnresolvedMention">
    <w:name w:val="Unresolved Mention"/>
    <w:basedOn w:val="DefaultParagraphFont"/>
    <w:uiPriority w:val="99"/>
    <w:semiHidden/>
    <w:unhideWhenUsed/>
    <w:rsid w:val="00955B4E"/>
    <w:rPr>
      <w:color w:val="605E5C"/>
      <w:shd w:val="clear" w:color="auto" w:fill="E1DFDD"/>
    </w:rPr>
  </w:style>
  <w:style w:type="table" w:styleId="TableGrid">
    <w:name w:val="Table Grid"/>
    <w:basedOn w:val="TableNormal"/>
    <w:uiPriority w:val="39"/>
    <w:rsid w:val="00955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6923"/>
    <w:rPr>
      <w:rFonts w:ascii="Tahoma" w:hAnsi="Tahoma" w:cs="Tahoma"/>
      <w:sz w:val="16"/>
      <w:szCs w:val="16"/>
    </w:rPr>
  </w:style>
  <w:style w:type="character" w:customStyle="1" w:styleId="BalloonTextChar">
    <w:name w:val="Balloon Text Char"/>
    <w:basedOn w:val="DefaultParagraphFont"/>
    <w:link w:val="BalloonText"/>
    <w:uiPriority w:val="99"/>
    <w:semiHidden/>
    <w:rsid w:val="00D969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5B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55B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55B4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955B4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5B4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55B4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55B4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55B4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55B4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B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55B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55B4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955B4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55B4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55B4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55B4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55B4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55B4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55B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5B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5B4E"/>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55B4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55B4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5B4E"/>
    <w:rPr>
      <w:i/>
      <w:iCs/>
      <w:color w:val="404040" w:themeColor="text1" w:themeTint="BF"/>
    </w:rPr>
  </w:style>
  <w:style w:type="paragraph" w:styleId="ListParagraph">
    <w:name w:val="List Paragraph"/>
    <w:basedOn w:val="Normal"/>
    <w:uiPriority w:val="34"/>
    <w:qFormat/>
    <w:rsid w:val="00955B4E"/>
    <w:pPr>
      <w:ind w:left="720"/>
      <w:contextualSpacing/>
    </w:pPr>
  </w:style>
  <w:style w:type="character" w:styleId="IntenseEmphasis">
    <w:name w:val="Intense Emphasis"/>
    <w:basedOn w:val="DefaultParagraphFont"/>
    <w:uiPriority w:val="21"/>
    <w:qFormat/>
    <w:rsid w:val="00955B4E"/>
    <w:rPr>
      <w:i/>
      <w:iCs/>
      <w:color w:val="2F5496" w:themeColor="accent1" w:themeShade="BF"/>
    </w:rPr>
  </w:style>
  <w:style w:type="paragraph" w:styleId="IntenseQuote">
    <w:name w:val="Intense Quote"/>
    <w:basedOn w:val="Normal"/>
    <w:next w:val="Normal"/>
    <w:link w:val="IntenseQuoteChar"/>
    <w:uiPriority w:val="30"/>
    <w:qFormat/>
    <w:rsid w:val="00955B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5B4E"/>
    <w:rPr>
      <w:i/>
      <w:iCs/>
      <w:color w:val="2F5496" w:themeColor="accent1" w:themeShade="BF"/>
    </w:rPr>
  </w:style>
  <w:style w:type="character" w:styleId="IntenseReference">
    <w:name w:val="Intense Reference"/>
    <w:basedOn w:val="DefaultParagraphFont"/>
    <w:uiPriority w:val="32"/>
    <w:qFormat/>
    <w:rsid w:val="00955B4E"/>
    <w:rPr>
      <w:b/>
      <w:bCs/>
      <w:smallCaps/>
      <w:color w:val="2F5496" w:themeColor="accent1" w:themeShade="BF"/>
      <w:spacing w:val="5"/>
    </w:rPr>
  </w:style>
  <w:style w:type="character" w:styleId="Hyperlink">
    <w:name w:val="Hyperlink"/>
    <w:basedOn w:val="DefaultParagraphFont"/>
    <w:uiPriority w:val="99"/>
    <w:unhideWhenUsed/>
    <w:rsid w:val="00955B4E"/>
    <w:rPr>
      <w:color w:val="0563C1" w:themeColor="hyperlink"/>
      <w:u w:val="single"/>
    </w:rPr>
  </w:style>
  <w:style w:type="character" w:customStyle="1" w:styleId="UnresolvedMention">
    <w:name w:val="Unresolved Mention"/>
    <w:basedOn w:val="DefaultParagraphFont"/>
    <w:uiPriority w:val="99"/>
    <w:semiHidden/>
    <w:unhideWhenUsed/>
    <w:rsid w:val="00955B4E"/>
    <w:rPr>
      <w:color w:val="605E5C"/>
      <w:shd w:val="clear" w:color="auto" w:fill="E1DFDD"/>
    </w:rPr>
  </w:style>
  <w:style w:type="table" w:styleId="TableGrid">
    <w:name w:val="Table Grid"/>
    <w:basedOn w:val="TableNormal"/>
    <w:uiPriority w:val="39"/>
    <w:rsid w:val="00955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6923"/>
    <w:rPr>
      <w:rFonts w:ascii="Tahoma" w:hAnsi="Tahoma" w:cs="Tahoma"/>
      <w:sz w:val="16"/>
      <w:szCs w:val="16"/>
    </w:rPr>
  </w:style>
  <w:style w:type="character" w:customStyle="1" w:styleId="BalloonTextChar">
    <w:name w:val="Balloon Text Char"/>
    <w:basedOn w:val="DefaultParagraphFont"/>
    <w:link w:val="BalloonText"/>
    <w:uiPriority w:val="99"/>
    <w:semiHidden/>
    <w:rsid w:val="00D969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629040">
      <w:bodyDiv w:val="1"/>
      <w:marLeft w:val="0"/>
      <w:marRight w:val="0"/>
      <w:marTop w:val="0"/>
      <w:marBottom w:val="0"/>
      <w:divBdr>
        <w:top w:val="none" w:sz="0" w:space="0" w:color="auto"/>
        <w:left w:val="none" w:sz="0" w:space="0" w:color="auto"/>
        <w:bottom w:val="none" w:sz="0" w:space="0" w:color="auto"/>
        <w:right w:val="none" w:sz="0" w:space="0" w:color="auto"/>
      </w:divBdr>
      <w:divsChild>
        <w:div w:id="201480742">
          <w:marLeft w:val="0"/>
          <w:marRight w:val="0"/>
          <w:marTop w:val="0"/>
          <w:marBottom w:val="0"/>
          <w:divBdr>
            <w:top w:val="none" w:sz="0" w:space="0" w:color="auto"/>
            <w:left w:val="none" w:sz="0" w:space="0" w:color="auto"/>
            <w:bottom w:val="none" w:sz="0" w:space="0" w:color="auto"/>
            <w:right w:val="none" w:sz="0" w:space="0" w:color="auto"/>
          </w:divBdr>
          <w:divsChild>
            <w:div w:id="296493094">
              <w:marLeft w:val="-225"/>
              <w:marRight w:val="-225"/>
              <w:marTop w:val="0"/>
              <w:marBottom w:val="0"/>
              <w:divBdr>
                <w:top w:val="none" w:sz="0" w:space="0" w:color="auto"/>
                <w:left w:val="none" w:sz="0" w:space="0" w:color="auto"/>
                <w:bottom w:val="none" w:sz="0" w:space="0" w:color="auto"/>
                <w:right w:val="none" w:sz="0" w:space="0" w:color="auto"/>
              </w:divBdr>
              <w:divsChild>
                <w:div w:id="1760321757">
                  <w:marLeft w:val="0"/>
                  <w:marRight w:val="0"/>
                  <w:marTop w:val="0"/>
                  <w:marBottom w:val="0"/>
                  <w:divBdr>
                    <w:top w:val="none" w:sz="0" w:space="0" w:color="auto"/>
                    <w:left w:val="none" w:sz="0" w:space="0" w:color="auto"/>
                    <w:bottom w:val="none" w:sz="0" w:space="0" w:color="auto"/>
                    <w:right w:val="none" w:sz="0" w:space="0" w:color="auto"/>
                  </w:divBdr>
                </w:div>
              </w:divsChild>
            </w:div>
            <w:div w:id="1048147516">
              <w:marLeft w:val="0"/>
              <w:marRight w:val="0"/>
              <w:marTop w:val="0"/>
              <w:marBottom w:val="0"/>
              <w:divBdr>
                <w:top w:val="none" w:sz="0" w:space="0" w:color="auto"/>
                <w:left w:val="none" w:sz="0" w:space="0" w:color="auto"/>
                <w:bottom w:val="none" w:sz="0" w:space="0" w:color="auto"/>
                <w:right w:val="none" w:sz="0" w:space="0" w:color="auto"/>
              </w:divBdr>
              <w:divsChild>
                <w:div w:id="21393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063">
      <w:bodyDiv w:val="1"/>
      <w:marLeft w:val="0"/>
      <w:marRight w:val="0"/>
      <w:marTop w:val="0"/>
      <w:marBottom w:val="0"/>
      <w:divBdr>
        <w:top w:val="none" w:sz="0" w:space="0" w:color="auto"/>
        <w:left w:val="none" w:sz="0" w:space="0" w:color="auto"/>
        <w:bottom w:val="none" w:sz="0" w:space="0" w:color="auto"/>
        <w:right w:val="none" w:sz="0" w:space="0" w:color="auto"/>
      </w:divBdr>
      <w:divsChild>
        <w:div w:id="467628878">
          <w:marLeft w:val="0"/>
          <w:marRight w:val="0"/>
          <w:marTop w:val="0"/>
          <w:marBottom w:val="0"/>
          <w:divBdr>
            <w:top w:val="none" w:sz="0" w:space="0" w:color="auto"/>
            <w:left w:val="none" w:sz="0" w:space="0" w:color="auto"/>
            <w:bottom w:val="none" w:sz="0" w:space="0" w:color="auto"/>
            <w:right w:val="none" w:sz="0" w:space="0" w:color="auto"/>
          </w:divBdr>
          <w:divsChild>
            <w:div w:id="1802386417">
              <w:marLeft w:val="-225"/>
              <w:marRight w:val="-225"/>
              <w:marTop w:val="0"/>
              <w:marBottom w:val="0"/>
              <w:divBdr>
                <w:top w:val="none" w:sz="0" w:space="0" w:color="auto"/>
                <w:left w:val="none" w:sz="0" w:space="0" w:color="auto"/>
                <w:bottom w:val="none" w:sz="0" w:space="0" w:color="auto"/>
                <w:right w:val="none" w:sz="0" w:space="0" w:color="auto"/>
              </w:divBdr>
              <w:divsChild>
                <w:div w:id="1121219315">
                  <w:marLeft w:val="0"/>
                  <w:marRight w:val="0"/>
                  <w:marTop w:val="0"/>
                  <w:marBottom w:val="0"/>
                  <w:divBdr>
                    <w:top w:val="none" w:sz="0" w:space="0" w:color="auto"/>
                    <w:left w:val="none" w:sz="0" w:space="0" w:color="auto"/>
                    <w:bottom w:val="none" w:sz="0" w:space="0" w:color="auto"/>
                    <w:right w:val="none" w:sz="0" w:space="0" w:color="auto"/>
                  </w:divBdr>
                </w:div>
              </w:divsChild>
            </w:div>
            <w:div w:id="1226916446">
              <w:marLeft w:val="0"/>
              <w:marRight w:val="0"/>
              <w:marTop w:val="0"/>
              <w:marBottom w:val="0"/>
              <w:divBdr>
                <w:top w:val="none" w:sz="0" w:space="0" w:color="auto"/>
                <w:left w:val="none" w:sz="0" w:space="0" w:color="auto"/>
                <w:bottom w:val="none" w:sz="0" w:space="0" w:color="auto"/>
                <w:right w:val="none" w:sz="0" w:space="0" w:color="auto"/>
              </w:divBdr>
              <w:divsChild>
                <w:div w:id="21351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eedtest.vn/android-download"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apps.apple.com/us/app/i-speed-by-vnnic/id1558347187"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peedtest.vn/"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AutoBVT</cp:lastModifiedBy>
  <cp:revision>2</cp:revision>
  <dcterms:created xsi:type="dcterms:W3CDTF">2025-04-01T07:26:00Z</dcterms:created>
  <dcterms:modified xsi:type="dcterms:W3CDTF">2025-04-01T07:26:00Z</dcterms:modified>
</cp:coreProperties>
</file>